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AA1" w:rsidRPr="00F4037B" w:rsidRDefault="00090AA1" w:rsidP="00090AA1">
      <w:pPr>
        <w:tabs>
          <w:tab w:val="left" w:pos="1985"/>
        </w:tabs>
        <w:rPr>
          <w:rFonts w:ascii="Arial" w:hAnsi="Arial" w:cs="Arial"/>
          <w:b/>
          <w:sz w:val="28"/>
          <w:szCs w:val="28"/>
        </w:rPr>
      </w:pPr>
      <w:r w:rsidRPr="00F4037B">
        <w:rPr>
          <w:rFonts w:ascii="Arial" w:hAnsi="Arial" w:cs="Arial"/>
          <w:b/>
          <w:sz w:val="28"/>
          <w:szCs w:val="28"/>
        </w:rPr>
        <w:t>Mehr Sicherheit und Flexibilität durch neues Verstärkungskonzept</w:t>
      </w:r>
    </w:p>
    <w:p w:rsidR="00090AA1" w:rsidRDefault="00090AA1" w:rsidP="00090AA1">
      <w:pPr>
        <w:tabs>
          <w:tab w:val="left" w:pos="1985"/>
        </w:tabs>
        <w:rPr>
          <w:rFonts w:ascii="Arial" w:hAnsi="Arial" w:cs="Arial"/>
          <w:b/>
          <w:sz w:val="22"/>
          <w:szCs w:val="22"/>
        </w:rPr>
      </w:pPr>
    </w:p>
    <w:p w:rsidR="00090AA1" w:rsidRPr="00F4037B" w:rsidRDefault="00090AA1" w:rsidP="00090AA1">
      <w:pPr>
        <w:tabs>
          <w:tab w:val="left" w:pos="1985"/>
        </w:tabs>
        <w:rPr>
          <w:rFonts w:ascii="Arial" w:hAnsi="Arial" w:cs="Arial"/>
          <w:b/>
          <w:sz w:val="22"/>
          <w:szCs w:val="22"/>
        </w:rPr>
      </w:pPr>
      <w:r w:rsidRPr="00F4037B">
        <w:rPr>
          <w:rFonts w:ascii="Arial" w:hAnsi="Arial" w:cs="Arial"/>
          <w:b/>
          <w:sz w:val="22"/>
          <w:szCs w:val="22"/>
        </w:rPr>
        <w:t>VEKA hat ein zukunftsweisendes Verstärkungskonzept für seine Fenstersysteme SOFTLINE 76 und SOFTLINE 82 entwickelt, das Profilfarbe, Verglasungsart, Elementgröße sowie die am Einbauort vorherrschenden klimatischen Verhältnisse berücksichtigt. Es ermöglicht den sparsamen</w:t>
      </w:r>
      <w:r>
        <w:rPr>
          <w:rFonts w:ascii="Arial" w:hAnsi="Arial" w:cs="Arial"/>
          <w:b/>
          <w:sz w:val="22"/>
          <w:szCs w:val="22"/>
        </w:rPr>
        <w:t xml:space="preserve"> und technisch sinnvollen</w:t>
      </w:r>
      <w:r w:rsidRPr="00F4037B">
        <w:rPr>
          <w:rFonts w:ascii="Arial" w:hAnsi="Arial" w:cs="Arial"/>
          <w:b/>
          <w:sz w:val="22"/>
          <w:szCs w:val="22"/>
        </w:rPr>
        <w:t xml:space="preserve"> Einsatz von </w:t>
      </w:r>
      <w:r>
        <w:rPr>
          <w:rFonts w:ascii="Arial" w:hAnsi="Arial" w:cs="Arial"/>
          <w:b/>
          <w:sz w:val="22"/>
          <w:szCs w:val="22"/>
        </w:rPr>
        <w:t>Flügel</w:t>
      </w:r>
      <w:r w:rsidRPr="00F4037B">
        <w:rPr>
          <w:rFonts w:ascii="Arial" w:hAnsi="Arial" w:cs="Arial"/>
          <w:b/>
          <w:sz w:val="22"/>
          <w:szCs w:val="22"/>
        </w:rPr>
        <w:t xml:space="preserve">verstärkungen und dennoch </w:t>
      </w:r>
      <w:r>
        <w:rPr>
          <w:rFonts w:ascii="Arial" w:hAnsi="Arial" w:cs="Arial"/>
          <w:b/>
          <w:sz w:val="22"/>
          <w:szCs w:val="22"/>
        </w:rPr>
        <w:t xml:space="preserve">auch </w:t>
      </w:r>
      <w:r w:rsidRPr="00F4037B">
        <w:rPr>
          <w:rFonts w:ascii="Arial" w:hAnsi="Arial" w:cs="Arial"/>
          <w:b/>
          <w:sz w:val="22"/>
          <w:szCs w:val="22"/>
        </w:rPr>
        <w:t>gr</w:t>
      </w:r>
      <w:r>
        <w:rPr>
          <w:rFonts w:ascii="Arial" w:hAnsi="Arial" w:cs="Arial"/>
          <w:b/>
          <w:sz w:val="22"/>
          <w:szCs w:val="22"/>
        </w:rPr>
        <w:t>oße</w:t>
      </w:r>
      <w:r w:rsidRPr="00F4037B">
        <w:rPr>
          <w:rFonts w:ascii="Arial" w:hAnsi="Arial" w:cs="Arial"/>
          <w:b/>
          <w:sz w:val="22"/>
          <w:szCs w:val="22"/>
        </w:rPr>
        <w:t xml:space="preserve"> Elemente</w:t>
      </w:r>
      <w:r>
        <w:rPr>
          <w:rFonts w:ascii="Arial" w:hAnsi="Arial" w:cs="Arial"/>
          <w:b/>
          <w:sz w:val="22"/>
          <w:szCs w:val="22"/>
        </w:rPr>
        <w:t xml:space="preserve"> zu bauen</w:t>
      </w:r>
      <w:r w:rsidRPr="00F4037B">
        <w:rPr>
          <w:rFonts w:ascii="Arial" w:hAnsi="Arial" w:cs="Arial"/>
          <w:b/>
          <w:sz w:val="22"/>
          <w:szCs w:val="22"/>
        </w:rPr>
        <w:t>.</w:t>
      </w:r>
    </w:p>
    <w:p w:rsidR="00090AA1" w:rsidRPr="00F4037B" w:rsidRDefault="00090AA1" w:rsidP="00090AA1">
      <w:pPr>
        <w:tabs>
          <w:tab w:val="left" w:pos="1985"/>
        </w:tabs>
        <w:rPr>
          <w:rFonts w:ascii="Arial" w:hAnsi="Arial" w:cs="Arial"/>
          <w:sz w:val="22"/>
          <w:szCs w:val="22"/>
        </w:rPr>
      </w:pPr>
    </w:p>
    <w:p w:rsidR="00090AA1" w:rsidRPr="00F4037B" w:rsidRDefault="00090AA1" w:rsidP="00090AA1">
      <w:pPr>
        <w:tabs>
          <w:tab w:val="left" w:pos="1985"/>
        </w:tabs>
        <w:rPr>
          <w:rFonts w:ascii="Arial" w:hAnsi="Arial" w:cs="Arial"/>
          <w:sz w:val="22"/>
          <w:szCs w:val="22"/>
        </w:rPr>
      </w:pPr>
      <w:r w:rsidRPr="00F4037B">
        <w:rPr>
          <w:rFonts w:ascii="Arial" w:hAnsi="Arial" w:cs="Arial"/>
          <w:sz w:val="22"/>
          <w:szCs w:val="22"/>
        </w:rPr>
        <w:t xml:space="preserve">Die Herausforderungen für Fensterbauer waren noch </w:t>
      </w:r>
      <w:r w:rsidR="002408CD">
        <w:rPr>
          <w:rFonts w:ascii="Arial" w:hAnsi="Arial" w:cs="Arial"/>
          <w:sz w:val="22"/>
          <w:szCs w:val="22"/>
        </w:rPr>
        <w:t>n</w:t>
      </w:r>
      <w:r w:rsidRPr="00F4037B">
        <w:rPr>
          <w:rFonts w:ascii="Arial" w:hAnsi="Arial" w:cs="Arial"/>
          <w:sz w:val="22"/>
          <w:szCs w:val="22"/>
        </w:rPr>
        <w:t xml:space="preserve">ie so groß wie heute. Bauherren wünschen immer größere Elemente, aber möglichst schmale </w:t>
      </w:r>
      <w:r>
        <w:rPr>
          <w:rFonts w:ascii="Arial" w:hAnsi="Arial" w:cs="Arial"/>
          <w:sz w:val="22"/>
          <w:szCs w:val="22"/>
        </w:rPr>
        <w:t xml:space="preserve">Ansichtsflächen der Profile für einen </w:t>
      </w:r>
      <w:r w:rsidRPr="00F4037B">
        <w:rPr>
          <w:rFonts w:ascii="Arial" w:hAnsi="Arial" w:cs="Arial"/>
          <w:sz w:val="22"/>
          <w:szCs w:val="22"/>
        </w:rPr>
        <w:t>maximalen Lichteinfall. Die verbauten Isoliergläser werden nicht nur wegen ihrer Größe immer schwerer, sondern auch durch den längst zum Standard gewordenen Dreifach-Aufbau und weitergehende Funktionen wie Schall</w:t>
      </w:r>
      <w:r>
        <w:rPr>
          <w:rFonts w:ascii="Arial" w:hAnsi="Arial" w:cs="Arial"/>
          <w:sz w:val="22"/>
          <w:szCs w:val="22"/>
        </w:rPr>
        <w:t>- und Einbruch</w:t>
      </w:r>
      <w:r w:rsidRPr="00F4037B">
        <w:rPr>
          <w:rFonts w:ascii="Arial" w:hAnsi="Arial" w:cs="Arial"/>
          <w:sz w:val="22"/>
          <w:szCs w:val="22"/>
        </w:rPr>
        <w:t xml:space="preserve">schutz oder Absturzsicherung. Darüber hinaus setzt sich der Trend zu dunkleren Farbtönen fort, gleichzeitig verursachen klimatische Veränderungen höhere Belastungen der Konstruktionen. </w:t>
      </w:r>
    </w:p>
    <w:p w:rsidR="00090AA1" w:rsidRPr="00F4037B" w:rsidRDefault="00090AA1" w:rsidP="00090AA1">
      <w:pPr>
        <w:tabs>
          <w:tab w:val="left" w:pos="1985"/>
        </w:tabs>
        <w:rPr>
          <w:rFonts w:ascii="Arial" w:hAnsi="Arial" w:cs="Arial"/>
          <w:sz w:val="22"/>
          <w:szCs w:val="22"/>
        </w:rPr>
      </w:pPr>
    </w:p>
    <w:p w:rsidR="00090AA1" w:rsidRPr="00F4037B" w:rsidRDefault="00090AA1" w:rsidP="00090AA1">
      <w:pPr>
        <w:tabs>
          <w:tab w:val="left" w:pos="1985"/>
        </w:tabs>
        <w:rPr>
          <w:rFonts w:ascii="Arial" w:hAnsi="Arial" w:cs="Arial"/>
          <w:sz w:val="22"/>
          <w:szCs w:val="22"/>
        </w:rPr>
      </w:pPr>
      <w:r>
        <w:rPr>
          <w:rFonts w:ascii="Arial" w:hAnsi="Arial" w:cs="Arial"/>
          <w:sz w:val="22"/>
          <w:szCs w:val="22"/>
        </w:rPr>
        <w:t xml:space="preserve">Jetzt gilt es, </w:t>
      </w:r>
      <w:r w:rsidRPr="00F4037B">
        <w:rPr>
          <w:rFonts w:ascii="Arial" w:hAnsi="Arial" w:cs="Arial"/>
          <w:sz w:val="22"/>
          <w:szCs w:val="22"/>
        </w:rPr>
        <w:t>die jeweiligen Produktkonstellationen, die Rahmenbedingungen am Einbauort und die zu erwartenden Wechselwirkungen zu berücksichtigen, um die optimale Konstruktion zu ermitteln und die uneingeschränkte Funktionstüchtigkeit der Elemente während ihrer gesamten Nutzungsdauer zu gewährleisten.</w:t>
      </w:r>
    </w:p>
    <w:p w:rsidR="00090AA1" w:rsidRPr="00F4037B" w:rsidRDefault="00090AA1" w:rsidP="00090AA1">
      <w:pPr>
        <w:tabs>
          <w:tab w:val="left" w:pos="1985"/>
        </w:tabs>
        <w:rPr>
          <w:rFonts w:ascii="Arial" w:hAnsi="Arial" w:cs="Arial"/>
          <w:sz w:val="22"/>
          <w:szCs w:val="22"/>
        </w:rPr>
      </w:pPr>
    </w:p>
    <w:p w:rsidR="00090AA1" w:rsidRPr="00F4037B" w:rsidRDefault="00090AA1" w:rsidP="00090AA1">
      <w:pPr>
        <w:tabs>
          <w:tab w:val="left" w:pos="1985"/>
        </w:tabs>
        <w:rPr>
          <w:rFonts w:ascii="Arial" w:hAnsi="Arial" w:cs="Arial"/>
          <w:sz w:val="22"/>
          <w:szCs w:val="22"/>
        </w:rPr>
      </w:pPr>
      <w:r w:rsidRPr="00F4037B">
        <w:rPr>
          <w:rFonts w:ascii="Arial" w:hAnsi="Arial" w:cs="Arial"/>
          <w:sz w:val="22"/>
          <w:szCs w:val="22"/>
        </w:rPr>
        <w:t>Wissenschaftliche Basisarbeit</w:t>
      </w:r>
    </w:p>
    <w:p w:rsidR="00090AA1" w:rsidRPr="00F4037B" w:rsidRDefault="00090AA1" w:rsidP="00090AA1">
      <w:pPr>
        <w:tabs>
          <w:tab w:val="left" w:pos="1985"/>
        </w:tabs>
        <w:rPr>
          <w:rFonts w:ascii="Arial" w:hAnsi="Arial" w:cs="Arial"/>
          <w:sz w:val="22"/>
          <w:szCs w:val="22"/>
        </w:rPr>
      </w:pPr>
    </w:p>
    <w:p w:rsidR="00090AA1" w:rsidRPr="00F4037B" w:rsidRDefault="00090AA1" w:rsidP="00090AA1">
      <w:pPr>
        <w:tabs>
          <w:tab w:val="left" w:pos="1985"/>
        </w:tabs>
        <w:rPr>
          <w:rFonts w:ascii="Arial" w:hAnsi="Arial" w:cs="Arial"/>
          <w:sz w:val="22"/>
          <w:szCs w:val="22"/>
        </w:rPr>
      </w:pPr>
      <w:r>
        <w:rPr>
          <w:rFonts w:ascii="Arial" w:hAnsi="Arial" w:cs="Arial"/>
          <w:sz w:val="22"/>
          <w:szCs w:val="22"/>
        </w:rPr>
        <w:t>Genau dies ist der Ansatz</w:t>
      </w:r>
      <w:r w:rsidRPr="00F4037B">
        <w:rPr>
          <w:rFonts w:ascii="Arial" w:hAnsi="Arial" w:cs="Arial"/>
          <w:sz w:val="22"/>
          <w:szCs w:val="22"/>
        </w:rPr>
        <w:t xml:space="preserve"> von VEKA. Beim neuen Verstärkungskonzept des Kunststofffenster-Systemgebers geht es im Kern um nachhaltigen Materialeinsatz, denn es basiert auf dem Prinzip „so viel Stahl wie nötig, so wenig wie möglich“. VEKA hat sich intensiv mit den aktuellen und künftigen Anforderungen an Profilsysteme beschäftigt und hierzu wissenschaftliche Basisarbeit geleistet. Ziel war es unter anderem, die thermischen Belastungen der VEKA Profilsysteme und deren Auswirkungen bewerten und vor allem reproduzierbar simulieren zu können. </w:t>
      </w:r>
    </w:p>
    <w:p w:rsidR="00090AA1" w:rsidRPr="00F4037B" w:rsidRDefault="00090AA1" w:rsidP="00090AA1">
      <w:pPr>
        <w:tabs>
          <w:tab w:val="left" w:pos="1985"/>
        </w:tabs>
        <w:rPr>
          <w:rFonts w:ascii="Arial" w:hAnsi="Arial" w:cs="Arial"/>
          <w:sz w:val="22"/>
          <w:szCs w:val="22"/>
        </w:rPr>
      </w:pPr>
    </w:p>
    <w:p w:rsidR="00090AA1" w:rsidRPr="00F4037B" w:rsidRDefault="00090AA1" w:rsidP="00090AA1">
      <w:pPr>
        <w:tabs>
          <w:tab w:val="left" w:pos="1985"/>
        </w:tabs>
        <w:rPr>
          <w:rFonts w:ascii="Arial" w:hAnsi="Arial" w:cs="Arial"/>
          <w:sz w:val="22"/>
          <w:szCs w:val="22"/>
        </w:rPr>
      </w:pPr>
      <w:r w:rsidRPr="00F4037B">
        <w:rPr>
          <w:rFonts w:ascii="Arial" w:hAnsi="Arial" w:cs="Arial"/>
          <w:sz w:val="22"/>
          <w:szCs w:val="22"/>
        </w:rPr>
        <w:t>Ein wichtiges Resultat der durchgeführten Studien ist die Entscheidung, Oberflächen in Zukunft nach dem Reflektions- und Absorbtionsverhalten zu klassifizieren. Die Basis hierfür ist der sogenannte TSR-Wert (Total Solar Reflectance). Dieser gibt an, wie viel Solarstrahlung von einer Oberfläche reflektiert wird. Je kleiner der Wert ist, umso wärmer werden die Profile. „Wir wissen, wann es wo wie warm wird und können das nun über das VEKA</w:t>
      </w:r>
      <w:r>
        <w:rPr>
          <w:rFonts w:ascii="Arial" w:hAnsi="Arial" w:cs="Arial"/>
          <w:sz w:val="22"/>
          <w:szCs w:val="22"/>
        </w:rPr>
        <w:t xml:space="preserve"> interne</w:t>
      </w:r>
      <w:r w:rsidRPr="00F4037B">
        <w:rPr>
          <w:rFonts w:ascii="Arial" w:hAnsi="Arial" w:cs="Arial"/>
          <w:sz w:val="22"/>
          <w:szCs w:val="22"/>
        </w:rPr>
        <w:t xml:space="preserve"> Oberflächentool bestimmen. Damit kann die thermische Belastung für verschiedene Folien berechnet werden. So sind wir für die Zukunft </w:t>
      </w:r>
      <w:r>
        <w:rPr>
          <w:rFonts w:ascii="Arial" w:hAnsi="Arial" w:cs="Arial"/>
          <w:sz w:val="22"/>
          <w:szCs w:val="22"/>
        </w:rPr>
        <w:t xml:space="preserve">bestens </w:t>
      </w:r>
      <w:r w:rsidRPr="00F4037B">
        <w:rPr>
          <w:rFonts w:ascii="Arial" w:hAnsi="Arial" w:cs="Arial"/>
          <w:sz w:val="22"/>
          <w:szCs w:val="22"/>
        </w:rPr>
        <w:t xml:space="preserve">gerüstet“, erklärt Hermann Schmitz, Leiter der VEKA </w:t>
      </w:r>
      <w:r>
        <w:rPr>
          <w:rFonts w:ascii="Arial" w:hAnsi="Arial" w:cs="Arial"/>
          <w:sz w:val="22"/>
          <w:szCs w:val="22"/>
        </w:rPr>
        <w:t>Technologie und Innovation</w:t>
      </w:r>
      <w:r w:rsidRPr="00F4037B">
        <w:rPr>
          <w:rFonts w:ascii="Arial" w:hAnsi="Arial" w:cs="Arial"/>
          <w:sz w:val="22"/>
          <w:szCs w:val="22"/>
        </w:rPr>
        <w:t>.</w:t>
      </w:r>
    </w:p>
    <w:p w:rsidR="00090AA1" w:rsidRPr="00F4037B" w:rsidRDefault="00090AA1" w:rsidP="00090AA1">
      <w:pPr>
        <w:tabs>
          <w:tab w:val="left" w:pos="1985"/>
        </w:tabs>
        <w:rPr>
          <w:rFonts w:ascii="Arial" w:hAnsi="Arial" w:cs="Arial"/>
          <w:sz w:val="22"/>
          <w:szCs w:val="22"/>
        </w:rPr>
      </w:pPr>
    </w:p>
    <w:p w:rsidR="00090AA1" w:rsidRPr="00F4037B" w:rsidRDefault="00090AA1" w:rsidP="00090AA1">
      <w:pPr>
        <w:tabs>
          <w:tab w:val="left" w:pos="1985"/>
        </w:tabs>
        <w:rPr>
          <w:rStyle w:val="A7"/>
          <w:rFonts w:ascii="Arial" w:hAnsi="Arial" w:cs="Arial"/>
          <w:sz w:val="22"/>
          <w:szCs w:val="22"/>
        </w:rPr>
      </w:pPr>
      <w:r w:rsidRPr="00F4037B">
        <w:rPr>
          <w:rFonts w:ascii="Arial" w:hAnsi="Arial" w:cs="Arial"/>
          <w:sz w:val="22"/>
          <w:szCs w:val="22"/>
        </w:rPr>
        <w:lastRenderedPageBreak/>
        <w:t>M</w:t>
      </w:r>
      <w:r w:rsidRPr="00F4037B">
        <w:rPr>
          <w:rStyle w:val="A7"/>
          <w:rFonts w:ascii="Arial" w:hAnsi="Arial" w:cs="Arial"/>
          <w:sz w:val="22"/>
          <w:szCs w:val="22"/>
        </w:rPr>
        <w:t xml:space="preserve">it der differenzierten Betrachtung der verschiedenen Oberflächen, die dem </w:t>
      </w:r>
      <w:r>
        <w:rPr>
          <w:rStyle w:val="A7"/>
          <w:rFonts w:ascii="Arial" w:hAnsi="Arial" w:cs="Arial"/>
          <w:sz w:val="22"/>
          <w:szCs w:val="22"/>
        </w:rPr>
        <w:t>H</w:t>
      </w:r>
      <w:r w:rsidRPr="00F4037B">
        <w:rPr>
          <w:rStyle w:val="A7"/>
          <w:rFonts w:ascii="Arial" w:hAnsi="Arial" w:cs="Arial"/>
          <w:sz w:val="22"/>
          <w:szCs w:val="22"/>
        </w:rPr>
        <w:t xml:space="preserve">inweis der im Entwurf vorliegenden </w:t>
      </w:r>
      <w:r w:rsidRPr="00F4037B">
        <w:rPr>
          <w:rFonts w:ascii="Arial" w:hAnsi="Arial" w:cs="Arial"/>
          <w:sz w:val="22"/>
          <w:szCs w:val="22"/>
        </w:rPr>
        <w:t xml:space="preserve">EN 12608-2, (Prüfnorm für PVC-U-Profile mit laminierten Folien) entspricht, </w:t>
      </w:r>
      <w:r w:rsidRPr="00F4037B">
        <w:rPr>
          <w:rStyle w:val="A7"/>
          <w:rFonts w:ascii="Arial" w:hAnsi="Arial" w:cs="Arial"/>
          <w:sz w:val="22"/>
          <w:szCs w:val="22"/>
        </w:rPr>
        <w:t>unterscheidet VEKA nicht mehr zwischen Verstärkungen für weiße und farbige Profile. Die Oberflächen werden nun in verschiedene Farbgruppen (A, B, C) eingestuft.</w:t>
      </w:r>
      <w:r w:rsidRPr="00F4037B">
        <w:rPr>
          <w:rFonts w:ascii="Arial" w:hAnsi="Arial" w:cs="Arial"/>
          <w:sz w:val="22"/>
          <w:szCs w:val="22"/>
        </w:rPr>
        <w:t xml:space="preserve"> </w:t>
      </w:r>
      <w:r w:rsidRPr="00F4037B">
        <w:rPr>
          <w:rStyle w:val="A7"/>
          <w:rFonts w:ascii="Arial" w:hAnsi="Arial" w:cs="Arial"/>
          <w:sz w:val="22"/>
          <w:szCs w:val="22"/>
        </w:rPr>
        <w:t xml:space="preserve">In diesen Oberflächengruppen lassen sich - je nach Ausführung und statischen Eigenschaften der Verstärkung - unterschiedliche Flügelgrößen realisieren. </w:t>
      </w:r>
    </w:p>
    <w:p w:rsidR="00090AA1" w:rsidRPr="00F4037B" w:rsidRDefault="00090AA1" w:rsidP="00090AA1">
      <w:pPr>
        <w:tabs>
          <w:tab w:val="left" w:pos="1985"/>
        </w:tabs>
        <w:rPr>
          <w:rStyle w:val="A7"/>
          <w:rFonts w:ascii="Arial" w:hAnsi="Arial" w:cs="Arial"/>
          <w:sz w:val="22"/>
          <w:szCs w:val="22"/>
        </w:rPr>
      </w:pPr>
    </w:p>
    <w:p w:rsidR="00090AA1" w:rsidRPr="00F4037B" w:rsidRDefault="00090AA1" w:rsidP="00090AA1">
      <w:pPr>
        <w:tabs>
          <w:tab w:val="left" w:pos="1985"/>
        </w:tabs>
        <w:rPr>
          <w:rFonts w:ascii="Arial" w:hAnsi="Arial" w:cs="Arial"/>
          <w:bCs/>
          <w:sz w:val="22"/>
          <w:szCs w:val="22"/>
        </w:rPr>
      </w:pPr>
      <w:r w:rsidRPr="00F4037B">
        <w:rPr>
          <w:rFonts w:ascii="Arial" w:hAnsi="Arial" w:cs="Arial"/>
          <w:bCs/>
          <w:sz w:val="22"/>
          <w:szCs w:val="22"/>
        </w:rPr>
        <w:t>Optimierte Verstärkungen</w:t>
      </w:r>
    </w:p>
    <w:p w:rsidR="00090AA1" w:rsidRPr="00F4037B" w:rsidRDefault="00090AA1" w:rsidP="00090AA1">
      <w:pPr>
        <w:tabs>
          <w:tab w:val="left" w:pos="1985"/>
        </w:tabs>
        <w:rPr>
          <w:rFonts w:ascii="Arial" w:hAnsi="Arial" w:cs="Arial"/>
          <w:sz w:val="22"/>
          <w:szCs w:val="22"/>
        </w:rPr>
      </w:pPr>
    </w:p>
    <w:p w:rsidR="00090AA1" w:rsidRPr="00F4037B" w:rsidRDefault="00090AA1" w:rsidP="002408CD">
      <w:pPr>
        <w:tabs>
          <w:tab w:val="left" w:pos="1985"/>
        </w:tabs>
        <w:rPr>
          <w:rFonts w:ascii="Arial" w:hAnsi="Arial" w:cs="Arial"/>
          <w:sz w:val="22"/>
          <w:szCs w:val="22"/>
        </w:rPr>
      </w:pPr>
      <w:r w:rsidRPr="00F4037B">
        <w:rPr>
          <w:rFonts w:ascii="Arial" w:hAnsi="Arial" w:cs="Arial"/>
          <w:sz w:val="22"/>
          <w:szCs w:val="22"/>
        </w:rPr>
        <w:t xml:space="preserve">Als weiteren wichtigen Punkt hat der Systemgeber die Verstärkungen so optimiert, dass sie direkt an den Profilwandungen anliegen und so ihre statische Wirkung optimal übertragen. Damit einher geht die Realisierung neuer Maximalgrößen. Im Rahmen dieser Entwicklung wurden neue Verstärkungsgeometrien für die 70er, 80er und 100er Flügel für Trockenverglasung und Glasverklebung entwickelt, die deutlich mehr Möglichkeiten und ganz neue Spielräume eröffnen. Die Verstärkungen werden in bis zu drei Kategorien für Flügelprofile und bis zu vier für Stulpprofile eingeteilt. Anhand der Einteilung in diese Kategorien sowie in die Farbgruppen der Oberflächen und der gewünschten Baugrößen können die Verstärkungen gezielt für ein Bauvorhaben ausgewählt werden. Dabei ermöglicht das Baukastensystem an Verstärkungsgeometrien die Wahl zwischen einem hohen Individualisierungsgrad und einem Systemstandard. </w:t>
      </w:r>
    </w:p>
    <w:p w:rsidR="00090AA1" w:rsidRPr="00F4037B" w:rsidRDefault="00090AA1" w:rsidP="002408CD">
      <w:pPr>
        <w:tabs>
          <w:tab w:val="left" w:pos="1985"/>
        </w:tabs>
        <w:rPr>
          <w:rFonts w:ascii="Arial" w:hAnsi="Arial" w:cs="Arial"/>
          <w:sz w:val="22"/>
          <w:szCs w:val="22"/>
        </w:rPr>
      </w:pPr>
    </w:p>
    <w:p w:rsidR="00090AA1" w:rsidRPr="00F4037B" w:rsidRDefault="00090AA1" w:rsidP="002408CD">
      <w:pPr>
        <w:tabs>
          <w:tab w:val="left" w:pos="1985"/>
        </w:tabs>
        <w:rPr>
          <w:rFonts w:ascii="Arial" w:hAnsi="Arial" w:cs="Arial"/>
          <w:sz w:val="22"/>
          <w:szCs w:val="22"/>
        </w:rPr>
      </w:pPr>
      <w:r w:rsidRPr="00F4037B">
        <w:rPr>
          <w:rFonts w:ascii="Arial" w:hAnsi="Arial" w:cs="Arial"/>
          <w:sz w:val="22"/>
          <w:szCs w:val="22"/>
        </w:rPr>
        <w:t xml:space="preserve">Aufgrund der Vielzahl an Kombinationsmöglichkeiten werden die Diagramme nicht mehr in den Systemdokumentationen, sondern in einem separaten Teildokument des neuen VEKA Planungshandbuchs berücksichtigt, das digital hinterlegt ist. </w:t>
      </w:r>
    </w:p>
    <w:p w:rsidR="00090AA1" w:rsidRPr="00F4037B" w:rsidRDefault="00090AA1" w:rsidP="00090AA1">
      <w:pPr>
        <w:tabs>
          <w:tab w:val="left" w:pos="1985"/>
        </w:tabs>
        <w:autoSpaceDE w:val="0"/>
        <w:autoSpaceDN w:val="0"/>
        <w:adjustRightInd w:val="0"/>
        <w:rPr>
          <w:rFonts w:ascii="Arial" w:hAnsi="Arial" w:cs="Arial"/>
          <w:sz w:val="22"/>
          <w:szCs w:val="22"/>
        </w:rPr>
      </w:pPr>
    </w:p>
    <w:p w:rsidR="00090AA1" w:rsidRPr="00F4037B" w:rsidRDefault="00090AA1" w:rsidP="00090AA1">
      <w:pPr>
        <w:tabs>
          <w:tab w:val="left" w:pos="1985"/>
        </w:tabs>
        <w:autoSpaceDE w:val="0"/>
        <w:autoSpaceDN w:val="0"/>
        <w:adjustRightInd w:val="0"/>
        <w:rPr>
          <w:rFonts w:ascii="Arial" w:hAnsi="Arial" w:cs="Arial"/>
          <w:bCs/>
          <w:sz w:val="22"/>
          <w:szCs w:val="22"/>
        </w:rPr>
      </w:pPr>
      <w:r w:rsidRPr="00F4037B">
        <w:rPr>
          <w:rFonts w:ascii="Arial" w:hAnsi="Arial" w:cs="Arial"/>
          <w:bCs/>
          <w:sz w:val="22"/>
          <w:szCs w:val="22"/>
        </w:rPr>
        <w:t>Zuverlässige Prüfung in WinDoPlan</w:t>
      </w:r>
    </w:p>
    <w:p w:rsidR="00090AA1" w:rsidRPr="00F4037B" w:rsidRDefault="00090AA1" w:rsidP="00090AA1">
      <w:pPr>
        <w:tabs>
          <w:tab w:val="left" w:pos="1985"/>
        </w:tabs>
        <w:autoSpaceDE w:val="0"/>
        <w:autoSpaceDN w:val="0"/>
        <w:adjustRightInd w:val="0"/>
        <w:rPr>
          <w:rFonts w:ascii="Arial" w:hAnsi="Arial" w:cs="Arial"/>
          <w:bCs/>
          <w:sz w:val="22"/>
          <w:szCs w:val="22"/>
        </w:rPr>
      </w:pPr>
    </w:p>
    <w:p w:rsidR="00090AA1" w:rsidRPr="00F4037B" w:rsidRDefault="00090AA1" w:rsidP="00090AA1">
      <w:pPr>
        <w:tabs>
          <w:tab w:val="left" w:pos="1985"/>
        </w:tabs>
        <w:autoSpaceDE w:val="0"/>
        <w:autoSpaceDN w:val="0"/>
        <w:adjustRightInd w:val="0"/>
        <w:rPr>
          <w:rFonts w:ascii="Arial" w:hAnsi="Arial" w:cs="Arial"/>
          <w:sz w:val="22"/>
          <w:szCs w:val="22"/>
        </w:rPr>
      </w:pPr>
      <w:r w:rsidRPr="00F4037B">
        <w:rPr>
          <w:rFonts w:ascii="Arial" w:hAnsi="Arial" w:cs="Arial"/>
          <w:sz w:val="22"/>
          <w:szCs w:val="22"/>
        </w:rPr>
        <w:t xml:space="preserve">Im Online-Planungstool WinDoPlan ist das neue Verstärkungskonzept bereits hinterlegt. Damit bietet das Tool eine einfache und intuitive Möglichkeit, um die komplexen Abhängigkeiten zu erfassen, die möglichen Konfigurationen zu prüfen und die optimal passende Kombination auszuwählen. </w:t>
      </w:r>
    </w:p>
    <w:p w:rsidR="00090AA1" w:rsidRPr="00F4037B" w:rsidRDefault="00090AA1" w:rsidP="00090AA1">
      <w:pPr>
        <w:tabs>
          <w:tab w:val="left" w:pos="1985"/>
        </w:tabs>
        <w:autoSpaceDE w:val="0"/>
        <w:autoSpaceDN w:val="0"/>
        <w:adjustRightInd w:val="0"/>
        <w:rPr>
          <w:rFonts w:ascii="Arial" w:hAnsi="Arial" w:cs="Arial"/>
          <w:sz w:val="22"/>
          <w:szCs w:val="22"/>
        </w:rPr>
      </w:pPr>
    </w:p>
    <w:p w:rsidR="00090AA1" w:rsidRPr="00F4037B" w:rsidRDefault="00090AA1" w:rsidP="00090AA1">
      <w:pPr>
        <w:tabs>
          <w:tab w:val="left" w:pos="1985"/>
        </w:tabs>
        <w:autoSpaceDE w:val="0"/>
        <w:autoSpaceDN w:val="0"/>
        <w:adjustRightInd w:val="0"/>
        <w:rPr>
          <w:rFonts w:ascii="Arial" w:hAnsi="Arial" w:cs="Arial"/>
          <w:sz w:val="22"/>
          <w:szCs w:val="22"/>
        </w:rPr>
      </w:pPr>
      <w:r w:rsidRPr="00F4037B">
        <w:rPr>
          <w:rFonts w:ascii="Arial" w:hAnsi="Arial" w:cs="Arial"/>
          <w:sz w:val="22"/>
          <w:szCs w:val="22"/>
        </w:rPr>
        <w:t xml:space="preserve">Bei den Fensterbau-Softwareprogrammen von Klaes und 3E laufen bereits die Programmierungen der zusätzlich benötigten Funktionen für das neue Verstärkungskonzept, und die Digital Building Solutions GmbH implementiert aktuell die Stammdaten.  </w:t>
      </w:r>
    </w:p>
    <w:p w:rsidR="00090AA1" w:rsidRPr="00F4037B" w:rsidRDefault="00090AA1" w:rsidP="00090AA1">
      <w:pPr>
        <w:tabs>
          <w:tab w:val="left" w:pos="1985"/>
        </w:tabs>
        <w:autoSpaceDE w:val="0"/>
        <w:autoSpaceDN w:val="0"/>
        <w:adjustRightInd w:val="0"/>
        <w:rPr>
          <w:rFonts w:ascii="Arial" w:hAnsi="Arial" w:cs="Arial"/>
          <w:sz w:val="22"/>
          <w:szCs w:val="22"/>
        </w:rPr>
      </w:pPr>
    </w:p>
    <w:p w:rsidR="00090AA1" w:rsidRPr="00F4037B" w:rsidRDefault="00090AA1" w:rsidP="00090AA1">
      <w:pPr>
        <w:tabs>
          <w:tab w:val="left" w:pos="1985"/>
        </w:tabs>
        <w:autoSpaceDE w:val="0"/>
        <w:autoSpaceDN w:val="0"/>
        <w:adjustRightInd w:val="0"/>
        <w:rPr>
          <w:rFonts w:ascii="Arial" w:hAnsi="Arial" w:cs="Arial"/>
          <w:sz w:val="22"/>
          <w:szCs w:val="22"/>
        </w:rPr>
      </w:pPr>
      <w:r w:rsidRPr="00F4037B">
        <w:rPr>
          <w:rFonts w:ascii="Arial" w:hAnsi="Arial" w:cs="Arial"/>
          <w:sz w:val="22"/>
          <w:szCs w:val="22"/>
        </w:rPr>
        <w:t>Verarbeiter können wählen</w:t>
      </w:r>
    </w:p>
    <w:p w:rsidR="00090AA1" w:rsidRPr="00F4037B" w:rsidRDefault="00090AA1" w:rsidP="00090AA1">
      <w:pPr>
        <w:tabs>
          <w:tab w:val="left" w:pos="1985"/>
        </w:tabs>
        <w:autoSpaceDE w:val="0"/>
        <w:autoSpaceDN w:val="0"/>
        <w:adjustRightInd w:val="0"/>
        <w:rPr>
          <w:rFonts w:ascii="Arial" w:hAnsi="Arial" w:cs="Arial"/>
          <w:sz w:val="22"/>
          <w:szCs w:val="22"/>
        </w:rPr>
      </w:pPr>
    </w:p>
    <w:p w:rsidR="00090AA1" w:rsidRDefault="00090AA1" w:rsidP="00090AA1">
      <w:pPr>
        <w:tabs>
          <w:tab w:val="left" w:pos="1985"/>
        </w:tabs>
        <w:autoSpaceDE w:val="0"/>
        <w:autoSpaceDN w:val="0"/>
        <w:adjustRightInd w:val="0"/>
        <w:rPr>
          <w:rFonts w:ascii="Arial" w:hAnsi="Arial" w:cs="Arial"/>
          <w:sz w:val="22"/>
          <w:szCs w:val="22"/>
        </w:rPr>
      </w:pPr>
      <w:r w:rsidRPr="00F4037B">
        <w:rPr>
          <w:rFonts w:ascii="Arial" w:hAnsi="Arial" w:cs="Arial"/>
          <w:sz w:val="22"/>
          <w:szCs w:val="22"/>
        </w:rPr>
        <w:t>Beim Update der Stammdaten bleibt allerdings auch die bestehende Verstärkungslogik erhalten. Das neue VEKA Verstärkungskonzept wird zusätzlich bereitgestellt, abe</w:t>
      </w:r>
      <w:r>
        <w:rPr>
          <w:rFonts w:ascii="Arial" w:hAnsi="Arial" w:cs="Arial"/>
          <w:sz w:val="22"/>
          <w:szCs w:val="22"/>
        </w:rPr>
        <w:t xml:space="preserve">r nicht automatisch aktiviert. </w:t>
      </w:r>
      <w:r w:rsidRPr="00F4037B">
        <w:rPr>
          <w:rFonts w:ascii="Arial" w:hAnsi="Arial" w:cs="Arial"/>
          <w:sz w:val="22"/>
          <w:szCs w:val="22"/>
        </w:rPr>
        <w:t>Für Rückfragen</w:t>
      </w:r>
      <w:r>
        <w:rPr>
          <w:rFonts w:ascii="Arial" w:hAnsi="Arial" w:cs="Arial"/>
          <w:sz w:val="22"/>
          <w:szCs w:val="22"/>
        </w:rPr>
        <w:t xml:space="preserve"> zu den Stammdaten steht die DBS und darüber hinaus wie gewohnt </w:t>
      </w:r>
      <w:r w:rsidRPr="00F4037B">
        <w:rPr>
          <w:rFonts w:ascii="Arial" w:hAnsi="Arial" w:cs="Arial"/>
          <w:sz w:val="22"/>
          <w:szCs w:val="22"/>
        </w:rPr>
        <w:t xml:space="preserve">der Technische Support von VEKA zur Verfügung. Weitere Informationen zum </w:t>
      </w:r>
      <w:r w:rsidRPr="00F4037B">
        <w:rPr>
          <w:rFonts w:ascii="Arial" w:hAnsi="Arial" w:cs="Arial"/>
          <w:sz w:val="22"/>
          <w:szCs w:val="22"/>
        </w:rPr>
        <w:lastRenderedPageBreak/>
        <w:t>neuen Ve</w:t>
      </w:r>
      <w:r>
        <w:rPr>
          <w:rFonts w:ascii="Arial" w:hAnsi="Arial" w:cs="Arial"/>
          <w:sz w:val="22"/>
          <w:szCs w:val="22"/>
        </w:rPr>
        <w:t>r</w:t>
      </w:r>
      <w:r w:rsidRPr="00F4037B">
        <w:rPr>
          <w:rFonts w:ascii="Arial" w:hAnsi="Arial" w:cs="Arial"/>
          <w:sz w:val="22"/>
          <w:szCs w:val="22"/>
        </w:rPr>
        <w:t xml:space="preserve">stärkungskonzept sowie eine Programmschulung sind im Login-Bereich auf der Homepage des Systemgebers hinterlegt. </w:t>
      </w:r>
    </w:p>
    <w:p w:rsidR="003F656B" w:rsidRDefault="003F656B" w:rsidP="00090AA1">
      <w:pPr>
        <w:tabs>
          <w:tab w:val="left" w:pos="1985"/>
        </w:tabs>
        <w:autoSpaceDE w:val="0"/>
        <w:autoSpaceDN w:val="0"/>
        <w:adjustRightInd w:val="0"/>
        <w:rPr>
          <w:rFonts w:ascii="Arial" w:hAnsi="Arial" w:cs="Arial"/>
          <w:sz w:val="22"/>
          <w:szCs w:val="22"/>
        </w:rPr>
      </w:pPr>
    </w:p>
    <w:p w:rsidR="003F656B" w:rsidRDefault="003F656B" w:rsidP="003F656B">
      <w:pPr>
        <w:rPr>
          <w:rFonts w:ascii="Arial" w:hAnsi="Arial" w:cs="Arial"/>
          <w:sz w:val="22"/>
          <w:szCs w:val="22"/>
        </w:rPr>
      </w:pPr>
    </w:p>
    <w:p w:rsidR="003F656B" w:rsidRDefault="003F656B" w:rsidP="003F656B">
      <w:pPr>
        <w:autoSpaceDE w:val="0"/>
        <w:autoSpaceDN w:val="0"/>
        <w:adjustRightInd w:val="0"/>
        <w:rPr>
          <w:rFonts w:ascii="Arial" w:hAnsi="Arial" w:cs="Arial"/>
          <w:bCs/>
          <w:i/>
          <w:color w:val="000000"/>
          <w:sz w:val="20"/>
        </w:rPr>
      </w:pPr>
      <w:r>
        <w:rPr>
          <w:rFonts w:ascii="Arial" w:hAnsi="Arial" w:cs="Arial"/>
          <w:bCs/>
          <w:i/>
          <w:color w:val="000000"/>
          <w:sz w:val="20"/>
        </w:rPr>
        <w:t>661</w:t>
      </w:r>
      <w:r w:rsidRPr="003E6446">
        <w:rPr>
          <w:rFonts w:ascii="Arial" w:hAnsi="Arial" w:cs="Arial"/>
          <w:bCs/>
          <w:i/>
          <w:color w:val="000000"/>
          <w:sz w:val="20"/>
        </w:rPr>
        <w:t xml:space="preserve"> Wörter, </w:t>
      </w:r>
      <w:r>
        <w:rPr>
          <w:rFonts w:ascii="Arial" w:hAnsi="Arial" w:cs="Arial"/>
          <w:bCs/>
          <w:i/>
          <w:color w:val="000000"/>
          <w:sz w:val="20"/>
        </w:rPr>
        <w:t xml:space="preserve">5.202 </w:t>
      </w:r>
      <w:r w:rsidRPr="003E6446">
        <w:rPr>
          <w:rFonts w:ascii="Arial" w:hAnsi="Arial" w:cs="Arial"/>
          <w:bCs/>
          <w:i/>
          <w:color w:val="000000"/>
          <w:sz w:val="20"/>
        </w:rPr>
        <w:t>Zeichen zzgl. Headline und Bus</w:t>
      </w:r>
    </w:p>
    <w:p w:rsidR="003F656B" w:rsidRDefault="003F656B" w:rsidP="003F656B">
      <w:pPr>
        <w:rPr>
          <w:rFonts w:ascii="Arial" w:hAnsi="Arial" w:cs="Arial"/>
          <w:sz w:val="22"/>
          <w:szCs w:val="22"/>
        </w:rPr>
      </w:pPr>
    </w:p>
    <w:p w:rsidR="003F656B" w:rsidRDefault="003F656B" w:rsidP="00090AA1">
      <w:pPr>
        <w:tabs>
          <w:tab w:val="left" w:pos="1985"/>
        </w:tabs>
        <w:autoSpaceDE w:val="0"/>
        <w:autoSpaceDN w:val="0"/>
        <w:adjustRightInd w:val="0"/>
        <w:rPr>
          <w:rFonts w:ascii="Arial" w:hAnsi="Arial" w:cs="Arial"/>
          <w:sz w:val="22"/>
          <w:szCs w:val="22"/>
        </w:rPr>
      </w:pPr>
    </w:p>
    <w:p w:rsidR="000F64C9" w:rsidRDefault="000F64C9" w:rsidP="00090AA1">
      <w:pPr>
        <w:tabs>
          <w:tab w:val="left" w:pos="1985"/>
        </w:tabs>
        <w:autoSpaceDE w:val="0"/>
        <w:autoSpaceDN w:val="0"/>
        <w:adjustRightInd w:val="0"/>
        <w:rPr>
          <w:rFonts w:ascii="Arial" w:hAnsi="Arial" w:cs="Arial"/>
          <w:sz w:val="22"/>
          <w:szCs w:val="22"/>
        </w:rPr>
      </w:pPr>
    </w:p>
    <w:p w:rsidR="00FC0FAA" w:rsidRDefault="00FC0FAA" w:rsidP="00090AA1">
      <w:pPr>
        <w:tabs>
          <w:tab w:val="left" w:pos="1985"/>
        </w:tabs>
        <w:autoSpaceDE w:val="0"/>
        <w:autoSpaceDN w:val="0"/>
        <w:adjustRightInd w:val="0"/>
        <w:rPr>
          <w:rFonts w:ascii="Arial" w:hAnsi="Arial" w:cs="Arial"/>
          <w:sz w:val="22"/>
          <w:szCs w:val="22"/>
        </w:rPr>
      </w:pPr>
    </w:p>
    <w:p w:rsidR="000F64C9" w:rsidRDefault="000F64C9" w:rsidP="00090AA1">
      <w:pPr>
        <w:tabs>
          <w:tab w:val="left" w:pos="1985"/>
        </w:tabs>
        <w:autoSpaceDE w:val="0"/>
        <w:autoSpaceDN w:val="0"/>
        <w:adjustRightInd w:val="0"/>
        <w:rPr>
          <w:rFonts w:ascii="Arial" w:hAnsi="Arial" w:cs="Arial"/>
          <w:sz w:val="22"/>
          <w:szCs w:val="22"/>
        </w:rPr>
      </w:pPr>
      <w:r>
        <w:rPr>
          <w:rFonts w:ascii="Arial" w:hAnsi="Arial" w:cs="Arial"/>
          <w:sz w:val="22"/>
          <w:szCs w:val="22"/>
        </w:rPr>
        <w:t>Bildunterschrift:</w:t>
      </w:r>
    </w:p>
    <w:p w:rsidR="000F64C9" w:rsidRDefault="000F64C9" w:rsidP="00090AA1">
      <w:pPr>
        <w:tabs>
          <w:tab w:val="left" w:pos="1985"/>
        </w:tabs>
        <w:autoSpaceDE w:val="0"/>
        <w:autoSpaceDN w:val="0"/>
        <w:adjustRightInd w:val="0"/>
        <w:rPr>
          <w:rFonts w:ascii="Arial" w:hAnsi="Arial" w:cs="Arial"/>
          <w:sz w:val="22"/>
          <w:szCs w:val="22"/>
        </w:rPr>
      </w:pPr>
    </w:p>
    <w:p w:rsidR="000F64C9" w:rsidRPr="00F4037B" w:rsidRDefault="000F64C9" w:rsidP="00090AA1">
      <w:pPr>
        <w:tabs>
          <w:tab w:val="left" w:pos="1985"/>
        </w:tabs>
        <w:autoSpaceDE w:val="0"/>
        <w:autoSpaceDN w:val="0"/>
        <w:adjustRightInd w:val="0"/>
        <w:rPr>
          <w:rFonts w:ascii="Arial" w:hAnsi="Arial" w:cs="Arial"/>
          <w:sz w:val="22"/>
          <w:szCs w:val="22"/>
        </w:rPr>
      </w:pPr>
    </w:p>
    <w:p w:rsidR="00613662" w:rsidRDefault="00FC0FAA" w:rsidP="00090AA1">
      <w:pPr>
        <w:rPr>
          <w:rFonts w:ascii="Arial" w:hAnsi="Arial" w:cs="Arial"/>
          <w:sz w:val="22"/>
          <w:szCs w:val="22"/>
        </w:rPr>
      </w:pPr>
      <w:r>
        <w:rPr>
          <w:rFonts w:ascii="Arial" w:hAnsi="Arial" w:cs="Arial"/>
          <w:noProof/>
          <w:sz w:val="22"/>
          <w:szCs w:val="22"/>
        </w:rPr>
        <w:drawing>
          <wp:inline distT="0" distB="0" distL="0" distR="0">
            <wp:extent cx="2880360" cy="1554480"/>
            <wp:effectExtent l="0" t="0" r="0"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82_MD_sheffield oak_anthrazitgrau_1_klei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554480"/>
                    </a:xfrm>
                    <a:prstGeom prst="rect">
                      <a:avLst/>
                    </a:prstGeom>
                  </pic:spPr>
                </pic:pic>
              </a:graphicData>
            </a:graphic>
          </wp:inline>
        </w:drawing>
      </w:r>
    </w:p>
    <w:p w:rsidR="003727B7" w:rsidRDefault="006960DE" w:rsidP="00090AA1">
      <w:pPr>
        <w:rPr>
          <w:rFonts w:ascii="Arial" w:hAnsi="Arial" w:cs="Arial"/>
          <w:sz w:val="22"/>
          <w:szCs w:val="22"/>
        </w:rPr>
      </w:pPr>
      <w:r>
        <w:rPr>
          <w:rStyle w:val="A7"/>
          <w:rFonts w:ascii="Arial" w:hAnsi="Arial" w:cs="Arial"/>
          <w:sz w:val="22"/>
          <w:szCs w:val="22"/>
        </w:rPr>
        <w:t>Ein wichtiger Faktor des neuen Verstärkungskonzept</w:t>
      </w:r>
      <w:r w:rsidR="00E64886">
        <w:rPr>
          <w:rStyle w:val="A7"/>
          <w:rFonts w:ascii="Arial" w:hAnsi="Arial" w:cs="Arial"/>
          <w:sz w:val="22"/>
          <w:szCs w:val="22"/>
        </w:rPr>
        <w:t>s</w:t>
      </w:r>
      <w:r>
        <w:rPr>
          <w:rFonts w:ascii="Arial" w:hAnsi="Arial" w:cs="Arial"/>
          <w:sz w:val="22"/>
          <w:szCs w:val="22"/>
        </w:rPr>
        <w:t xml:space="preserve"> ist e</w:t>
      </w:r>
      <w:r w:rsidR="00613662">
        <w:rPr>
          <w:rFonts w:ascii="Arial" w:hAnsi="Arial" w:cs="Arial"/>
          <w:sz w:val="22"/>
          <w:szCs w:val="22"/>
        </w:rPr>
        <w:t>ine</w:t>
      </w:r>
      <w:r w:rsidR="0067136B">
        <w:rPr>
          <w:rStyle w:val="A7"/>
          <w:rFonts w:ascii="Arial" w:hAnsi="Arial" w:cs="Arial"/>
          <w:sz w:val="22"/>
          <w:szCs w:val="22"/>
        </w:rPr>
        <w:t xml:space="preserve"> differenzierte Betrachtung </w:t>
      </w:r>
      <w:r w:rsidR="005F550F">
        <w:rPr>
          <w:rStyle w:val="A7"/>
          <w:rFonts w:ascii="Arial" w:hAnsi="Arial" w:cs="Arial"/>
          <w:sz w:val="22"/>
          <w:szCs w:val="22"/>
        </w:rPr>
        <w:t>der Oberflächen</w:t>
      </w:r>
      <w:r w:rsidR="00FC0FAA" w:rsidRPr="00F4037B">
        <w:rPr>
          <w:rStyle w:val="A7"/>
          <w:rFonts w:ascii="Arial" w:hAnsi="Arial" w:cs="Arial"/>
          <w:sz w:val="22"/>
          <w:szCs w:val="22"/>
        </w:rPr>
        <w:t>.</w:t>
      </w:r>
      <w:r w:rsidR="00FC0FAA" w:rsidRPr="00F4037B">
        <w:rPr>
          <w:rFonts w:ascii="Arial" w:hAnsi="Arial" w:cs="Arial"/>
          <w:sz w:val="22"/>
          <w:szCs w:val="22"/>
        </w:rPr>
        <w:t xml:space="preserve"> </w:t>
      </w:r>
      <w:r w:rsidR="00E64886">
        <w:rPr>
          <w:rFonts w:ascii="Arial" w:hAnsi="Arial" w:cs="Arial"/>
          <w:sz w:val="22"/>
          <w:szCs w:val="22"/>
        </w:rPr>
        <w:t xml:space="preserve">Sie werden nun in verschiedene </w:t>
      </w:r>
      <w:r w:rsidR="00F052F0">
        <w:rPr>
          <w:rStyle w:val="A7"/>
          <w:rFonts w:ascii="Arial" w:hAnsi="Arial" w:cs="Arial"/>
          <w:sz w:val="22"/>
          <w:szCs w:val="22"/>
        </w:rPr>
        <w:t>Farb</w:t>
      </w:r>
      <w:r w:rsidR="00613662" w:rsidRPr="00F4037B">
        <w:rPr>
          <w:rStyle w:val="A7"/>
          <w:rFonts w:ascii="Arial" w:hAnsi="Arial" w:cs="Arial"/>
          <w:sz w:val="22"/>
          <w:szCs w:val="22"/>
        </w:rPr>
        <w:t>gruppen</w:t>
      </w:r>
      <w:r w:rsidR="00E64886">
        <w:rPr>
          <w:rStyle w:val="A7"/>
          <w:rFonts w:ascii="Arial" w:hAnsi="Arial" w:cs="Arial"/>
          <w:sz w:val="22"/>
          <w:szCs w:val="22"/>
        </w:rPr>
        <w:t xml:space="preserve"> eingeteilt. In diesen Gruppen</w:t>
      </w:r>
      <w:r w:rsidR="00613662">
        <w:rPr>
          <w:rFonts w:ascii="Arial" w:hAnsi="Arial" w:cs="Arial"/>
          <w:sz w:val="22"/>
          <w:szCs w:val="22"/>
        </w:rPr>
        <w:t xml:space="preserve"> lassen sich j</w:t>
      </w:r>
      <w:r w:rsidR="00FC0FAA" w:rsidRPr="00F4037B">
        <w:rPr>
          <w:rStyle w:val="A7"/>
          <w:rFonts w:ascii="Arial" w:hAnsi="Arial" w:cs="Arial"/>
          <w:sz w:val="22"/>
          <w:szCs w:val="22"/>
        </w:rPr>
        <w:t>e nach Ausführung und statischen Eigenschaften der Verstärkung</w:t>
      </w:r>
      <w:r w:rsidR="0067136B" w:rsidRPr="00F4037B">
        <w:rPr>
          <w:rStyle w:val="A7"/>
          <w:rFonts w:ascii="Arial" w:hAnsi="Arial" w:cs="Arial"/>
          <w:sz w:val="22"/>
          <w:szCs w:val="22"/>
        </w:rPr>
        <w:t xml:space="preserve"> </w:t>
      </w:r>
      <w:r w:rsidR="00FC0FAA" w:rsidRPr="00F4037B">
        <w:rPr>
          <w:rStyle w:val="A7"/>
          <w:rFonts w:ascii="Arial" w:hAnsi="Arial" w:cs="Arial"/>
          <w:sz w:val="22"/>
          <w:szCs w:val="22"/>
        </w:rPr>
        <w:t>unterschiedliche Flügelgrößen realisieren.</w:t>
      </w:r>
    </w:p>
    <w:p w:rsidR="003727B7" w:rsidRDefault="003727B7" w:rsidP="00090AA1">
      <w:pPr>
        <w:rPr>
          <w:rFonts w:ascii="Arial" w:hAnsi="Arial" w:cs="Arial"/>
          <w:sz w:val="22"/>
          <w:szCs w:val="22"/>
        </w:rPr>
      </w:pPr>
    </w:p>
    <w:p w:rsidR="00FC0FAA" w:rsidRPr="00F4037B" w:rsidRDefault="003727B7" w:rsidP="00090AA1">
      <w:pPr>
        <w:rPr>
          <w:rFonts w:ascii="Arial" w:hAnsi="Arial" w:cs="Arial"/>
          <w:sz w:val="22"/>
          <w:szCs w:val="22"/>
        </w:rPr>
      </w:pPr>
      <w:r>
        <w:rPr>
          <w:rFonts w:ascii="Arial" w:hAnsi="Arial" w:cs="Arial"/>
          <w:sz w:val="22"/>
          <w:szCs w:val="22"/>
        </w:rPr>
        <w:t>Bild: VEKA</w:t>
      </w:r>
    </w:p>
    <w:p w:rsidR="000270A3" w:rsidRDefault="000270A3" w:rsidP="00090AA1"/>
    <w:p w:rsidR="00BC4033" w:rsidRDefault="00BC4033" w:rsidP="00090AA1"/>
    <w:p w:rsidR="00BC4033" w:rsidRDefault="00BC4033" w:rsidP="00090AA1">
      <w:r>
        <w:rPr>
          <w:noProof/>
        </w:rPr>
        <w:drawing>
          <wp:inline distT="0" distB="0" distL="0" distR="0">
            <wp:extent cx="2433307" cy="1330037"/>
            <wp:effectExtent l="0" t="0" r="5715"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 (7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52835" cy="1340711"/>
                    </a:xfrm>
                    <a:prstGeom prst="rect">
                      <a:avLst/>
                    </a:prstGeom>
                  </pic:spPr>
                </pic:pic>
              </a:graphicData>
            </a:graphic>
          </wp:inline>
        </w:drawing>
      </w:r>
    </w:p>
    <w:p w:rsidR="00BC4033" w:rsidRDefault="00BC4033" w:rsidP="00090AA1"/>
    <w:p w:rsidR="00BC4033" w:rsidRDefault="00BC4033" w:rsidP="00090AA1">
      <w:pPr>
        <w:rPr>
          <w:rFonts w:ascii="Arial" w:hAnsi="Arial" w:cs="Arial"/>
          <w:sz w:val="22"/>
          <w:szCs w:val="22"/>
        </w:rPr>
      </w:pPr>
      <w:r w:rsidRPr="00BC4033">
        <w:rPr>
          <w:rFonts w:ascii="Arial" w:hAnsi="Arial" w:cs="Arial"/>
          <w:sz w:val="22"/>
          <w:szCs w:val="22"/>
        </w:rPr>
        <w:t>Für die optimale Planungsunterstützung ist das neue Verstärkung</w:t>
      </w:r>
      <w:r>
        <w:rPr>
          <w:rFonts w:ascii="Arial" w:hAnsi="Arial" w:cs="Arial"/>
          <w:sz w:val="22"/>
          <w:szCs w:val="22"/>
        </w:rPr>
        <w:t>skonzept</w:t>
      </w:r>
      <w:bookmarkStart w:id="0" w:name="_GoBack"/>
      <w:bookmarkEnd w:id="0"/>
      <w:r w:rsidRPr="00BC4033">
        <w:rPr>
          <w:rFonts w:ascii="Arial" w:hAnsi="Arial" w:cs="Arial"/>
          <w:sz w:val="22"/>
          <w:szCs w:val="22"/>
        </w:rPr>
        <w:t xml:space="preserve"> selbstverständlich auch im VEKA Planungstool WinDoPlan hinterlegt.</w:t>
      </w:r>
    </w:p>
    <w:p w:rsidR="00BC4033" w:rsidRDefault="00BC4033" w:rsidP="00090AA1">
      <w:pPr>
        <w:rPr>
          <w:rFonts w:ascii="Arial" w:hAnsi="Arial" w:cs="Arial"/>
          <w:sz w:val="22"/>
          <w:szCs w:val="22"/>
        </w:rPr>
      </w:pPr>
    </w:p>
    <w:p w:rsidR="00BC4033" w:rsidRPr="00F4037B" w:rsidRDefault="00BC4033" w:rsidP="00BC4033">
      <w:pPr>
        <w:rPr>
          <w:rFonts w:ascii="Arial" w:hAnsi="Arial" w:cs="Arial"/>
          <w:sz w:val="22"/>
          <w:szCs w:val="22"/>
        </w:rPr>
      </w:pPr>
      <w:r>
        <w:rPr>
          <w:rFonts w:ascii="Arial" w:hAnsi="Arial" w:cs="Arial"/>
          <w:sz w:val="22"/>
          <w:szCs w:val="22"/>
        </w:rPr>
        <w:t>Bild: VEKA</w:t>
      </w:r>
    </w:p>
    <w:p w:rsidR="00BC4033" w:rsidRPr="00BC4033" w:rsidRDefault="00BC4033" w:rsidP="00090AA1">
      <w:pPr>
        <w:rPr>
          <w:rFonts w:ascii="Arial" w:hAnsi="Arial" w:cs="Arial"/>
          <w:sz w:val="22"/>
          <w:szCs w:val="22"/>
        </w:rPr>
      </w:pPr>
    </w:p>
    <w:p w:rsidR="000F64C9" w:rsidRDefault="000F64C9" w:rsidP="00090AA1"/>
    <w:p w:rsidR="000F64C9" w:rsidRDefault="000F64C9" w:rsidP="00090AA1"/>
    <w:p w:rsidR="000F64C9" w:rsidRDefault="000F64C9" w:rsidP="00090AA1"/>
    <w:p w:rsidR="000F64C9" w:rsidRPr="00090AA1" w:rsidRDefault="000F64C9" w:rsidP="00090AA1"/>
    <w:sectPr w:rsidR="000F64C9" w:rsidRPr="00090AA1" w:rsidSect="004C54AE">
      <w:headerReference w:type="default" r:id="rId10"/>
      <w:footerReference w:type="default" r:id="rId11"/>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DC2" w:rsidRDefault="002B2DC2">
      <w:r>
        <w:separator/>
      </w:r>
    </w:p>
  </w:endnote>
  <w:endnote w:type="continuationSeparator" w:id="0">
    <w:p w:rsidR="002B2DC2" w:rsidRDefault="002B2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LNDM O+ Rotis Semi Sans">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9C3" w:rsidRDefault="00BC69C3" w:rsidP="00423529">
    <w:pPr>
      <w:pStyle w:val="Fuzeile"/>
      <w:ind w:right="24"/>
      <w:rPr>
        <w:rFonts w:ascii="Arial" w:hAnsi="Arial" w:cs="Arial"/>
        <w:sz w:val="18"/>
        <w:szCs w:val="18"/>
      </w:rPr>
    </w:pPr>
    <w:r w:rsidRPr="00F1499D">
      <w:rPr>
        <w:rFonts w:ascii="Arial" w:hAnsi="Arial" w:cs="Arial"/>
        <w:sz w:val="18"/>
        <w:szCs w:val="18"/>
      </w:rPr>
      <w:t>Ansprechpartnerin: Barbara Oermann</w:t>
    </w:r>
    <w:r>
      <w:rPr>
        <w:rFonts w:ascii="Arial" w:hAnsi="Arial" w:cs="Arial"/>
        <w:sz w:val="18"/>
        <w:szCs w:val="18"/>
      </w:rPr>
      <w:t xml:space="preserve"> ∙ </w:t>
    </w:r>
    <w:r w:rsidRPr="00F1499D">
      <w:rPr>
        <w:rFonts w:ascii="Arial" w:hAnsi="Arial" w:cs="Arial"/>
        <w:sz w:val="18"/>
        <w:szCs w:val="18"/>
      </w:rPr>
      <w:t>Abdruck honorarfrei</w:t>
    </w:r>
  </w:p>
  <w:p w:rsidR="00BC69C3" w:rsidRPr="00F1499D" w:rsidRDefault="00BC69C3" w:rsidP="00423529">
    <w:pPr>
      <w:pStyle w:val="Fuzeile"/>
      <w:ind w:right="24"/>
      <w:rPr>
        <w:rFonts w:ascii="Arial" w:hAnsi="Arial" w:cs="Arial"/>
        <w:sz w:val="18"/>
        <w:szCs w:val="18"/>
      </w:rPr>
    </w:pPr>
    <w:r w:rsidRPr="00F1499D">
      <w:rPr>
        <w:rFonts w:ascii="Arial" w:hAnsi="Arial" w:cs="Arial"/>
        <w:sz w:val="18"/>
        <w:szCs w:val="18"/>
      </w:rPr>
      <w:t>Belegexemplar erbeten an</w:t>
    </w:r>
    <w:r>
      <w:rPr>
        <w:rFonts w:ascii="Arial" w:hAnsi="Arial" w:cs="Arial"/>
        <w:sz w:val="18"/>
        <w:szCs w:val="18"/>
      </w:rPr>
      <w:t xml:space="preserve">: </w:t>
    </w:r>
    <w:r w:rsidRPr="00F1499D">
      <w:rPr>
        <w:rFonts w:ascii="Arial" w:hAnsi="Arial" w:cs="Arial"/>
        <w:sz w:val="18"/>
        <w:szCs w:val="18"/>
      </w:rPr>
      <w:t>VEKA AG, Abt. Presse- und Öffentlichkeitsarbeit</w:t>
    </w:r>
  </w:p>
  <w:p w:rsidR="00BC69C3" w:rsidRPr="00F1499D" w:rsidRDefault="00BC69C3" w:rsidP="00CC6946">
    <w:pPr>
      <w:pStyle w:val="Fuzeile"/>
      <w:ind w:right="24"/>
      <w:rPr>
        <w:rFonts w:ascii="Arial" w:hAnsi="Arial" w:cs="Arial"/>
        <w:sz w:val="18"/>
        <w:szCs w:val="18"/>
      </w:rPr>
    </w:pPr>
    <w:r w:rsidRPr="00F1499D">
      <w:rPr>
        <w:rFonts w:ascii="Arial" w:hAnsi="Arial" w:cs="Arial"/>
        <w:sz w:val="18"/>
        <w:szCs w:val="18"/>
      </w:rPr>
      <w:tab/>
    </w:r>
  </w:p>
  <w:p w:rsidR="00BC69C3" w:rsidRPr="00F1499D" w:rsidRDefault="00BC69C3" w:rsidP="00423529">
    <w:pPr>
      <w:pStyle w:val="Fuzeile"/>
      <w:ind w:right="24"/>
      <w:rPr>
        <w:rFonts w:ascii="Arial" w:hAnsi="Arial" w:cs="Arial"/>
        <w:sz w:val="18"/>
        <w:szCs w:val="18"/>
      </w:rPr>
    </w:pPr>
    <w:r w:rsidRPr="00F1499D">
      <w:rPr>
        <w:rFonts w:ascii="Arial" w:hAnsi="Arial" w:cs="Arial"/>
        <w:sz w:val="18"/>
        <w:szCs w:val="18"/>
      </w:rPr>
      <w:t xml:space="preserve">Seite </w:t>
    </w:r>
    <w:r w:rsidRPr="00F1499D">
      <w:rPr>
        <w:rFonts w:ascii="Arial" w:hAnsi="Arial" w:cs="Arial"/>
        <w:sz w:val="18"/>
        <w:szCs w:val="18"/>
      </w:rPr>
      <w:fldChar w:fldCharType="begin"/>
    </w:r>
    <w:r w:rsidRPr="00F1499D">
      <w:rPr>
        <w:rFonts w:ascii="Arial" w:hAnsi="Arial" w:cs="Arial"/>
        <w:sz w:val="18"/>
        <w:szCs w:val="18"/>
      </w:rPr>
      <w:instrText xml:space="preserve"> PAGE </w:instrText>
    </w:r>
    <w:r w:rsidRPr="00F1499D">
      <w:rPr>
        <w:rFonts w:ascii="Arial" w:hAnsi="Arial" w:cs="Arial"/>
        <w:sz w:val="18"/>
        <w:szCs w:val="18"/>
      </w:rPr>
      <w:fldChar w:fldCharType="separate"/>
    </w:r>
    <w:r w:rsidR="00BC4033">
      <w:rPr>
        <w:rFonts w:ascii="Arial" w:hAnsi="Arial" w:cs="Arial"/>
        <w:noProof/>
        <w:sz w:val="18"/>
        <w:szCs w:val="18"/>
      </w:rPr>
      <w:t>3</w:t>
    </w:r>
    <w:r w:rsidRPr="00F1499D">
      <w:rPr>
        <w:rFonts w:ascii="Arial" w:hAnsi="Arial" w:cs="Arial"/>
        <w:sz w:val="18"/>
        <w:szCs w:val="18"/>
      </w:rPr>
      <w:fldChar w:fldCharType="end"/>
    </w:r>
    <w:r w:rsidRPr="00F1499D">
      <w:rPr>
        <w:rFonts w:ascii="Arial" w:hAnsi="Arial" w:cs="Arial"/>
        <w:sz w:val="18"/>
        <w:szCs w:val="18"/>
      </w:rPr>
      <w:t xml:space="preserve"> von </w:t>
    </w:r>
    <w:r w:rsidRPr="00F1499D">
      <w:rPr>
        <w:rFonts w:ascii="Arial" w:hAnsi="Arial" w:cs="Arial"/>
        <w:sz w:val="18"/>
        <w:szCs w:val="18"/>
      </w:rPr>
      <w:fldChar w:fldCharType="begin"/>
    </w:r>
    <w:r w:rsidRPr="00F1499D">
      <w:rPr>
        <w:rFonts w:ascii="Arial" w:hAnsi="Arial" w:cs="Arial"/>
        <w:sz w:val="18"/>
        <w:szCs w:val="18"/>
      </w:rPr>
      <w:instrText xml:space="preserve"> NUMPAGES </w:instrText>
    </w:r>
    <w:r w:rsidRPr="00F1499D">
      <w:rPr>
        <w:rFonts w:ascii="Arial" w:hAnsi="Arial" w:cs="Arial"/>
        <w:sz w:val="18"/>
        <w:szCs w:val="18"/>
      </w:rPr>
      <w:fldChar w:fldCharType="separate"/>
    </w:r>
    <w:r w:rsidR="00BC4033">
      <w:rPr>
        <w:rFonts w:ascii="Arial" w:hAnsi="Arial" w:cs="Arial"/>
        <w:noProof/>
        <w:sz w:val="18"/>
        <w:szCs w:val="18"/>
      </w:rPr>
      <w:t>3</w:t>
    </w:r>
    <w:r w:rsidRPr="00F1499D">
      <w:rPr>
        <w:rFonts w:ascii="Arial" w:hAnsi="Arial" w:cs="Arial"/>
        <w:sz w:val="18"/>
        <w:szCs w:val="18"/>
      </w:rPr>
      <w:fldChar w:fldCharType="end"/>
    </w:r>
    <w:r w:rsidRPr="00F1499D">
      <w:rPr>
        <w:rFonts w:ascii="Arial" w:hAnsi="Arial" w:cs="Arial"/>
        <w:sz w:val="18"/>
        <w:szCs w:val="18"/>
      </w:rPr>
      <w:tab/>
    </w:r>
  </w:p>
  <w:p w:rsidR="00BC69C3" w:rsidRPr="00F1499D" w:rsidRDefault="00BC69C3" w:rsidP="00CC6946">
    <w:pPr>
      <w:pStyle w:val="Fuzeile"/>
      <w:ind w:right="24"/>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DC2" w:rsidRDefault="002B2DC2">
      <w:r>
        <w:separator/>
      </w:r>
    </w:p>
  </w:footnote>
  <w:footnote w:type="continuationSeparator" w:id="0">
    <w:p w:rsidR="002B2DC2" w:rsidRDefault="002B2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9C3" w:rsidRPr="004E15A2" w:rsidRDefault="001903F6" w:rsidP="004E15A2">
    <w:pPr>
      <w:pStyle w:val="Kopfzeile"/>
      <w:rPr>
        <w:b/>
      </w:rPr>
    </w:pPr>
    <w:r>
      <w:rPr>
        <w:b/>
        <w:noProof/>
      </w:rPr>
      <mc:AlternateContent>
        <mc:Choice Requires="wps">
          <w:drawing>
            <wp:anchor distT="0" distB="0" distL="114300" distR="114300" simplePos="0" relativeHeight="251658240" behindDoc="0" locked="0" layoutInCell="1" allowOverlap="1">
              <wp:simplePos x="0" y="0"/>
              <wp:positionH relativeFrom="column">
                <wp:posOffset>4514850</wp:posOffset>
              </wp:positionH>
              <wp:positionV relativeFrom="paragraph">
                <wp:posOffset>-39370</wp:posOffset>
              </wp:positionV>
              <wp:extent cx="1926590" cy="2767330"/>
              <wp:effectExtent l="0" t="0" r="3175" b="3175"/>
              <wp:wrapNone/>
              <wp:docPr id="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6590" cy="2767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69C3" w:rsidRDefault="001903F6">
                          <w:r>
                            <w:rPr>
                              <w:rFonts w:ascii="Arial" w:hAnsi="Arial" w:cs="Arial"/>
                              <w:noProof/>
                              <w:sz w:val="18"/>
                              <w:szCs w:val="18"/>
                            </w:rPr>
                            <w:drawing>
                              <wp:inline distT="0" distB="0" distL="0" distR="0">
                                <wp:extent cx="1743075" cy="2674620"/>
                                <wp:effectExtent l="0" t="0" r="0" b="0"/>
                                <wp:docPr id="3" name="Bild 2" descr="Raute+Anschr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ute+Anschrif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67462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355.5pt;margin-top:-3.1pt;width:151.7pt;height:217.9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" stroked="f">
              <v:textbox style="mso-fit-shape-to-text:t">
                <w:txbxContent>
                  <w:p w:rsidR="00BC69C3" w:rsidRDefault="001903F6">
                    <w:r>
                      <w:rPr>
                        <w:rFonts w:ascii="Arial" w:hAnsi="Arial" w:cs="Arial"/>
                        <w:noProof/>
                        <w:sz w:val="18"/>
                        <w:szCs w:val="18"/>
                      </w:rPr>
                      <w:drawing>
                        <wp:inline distT="0" distB="0" distL="0" distR="0">
                          <wp:extent cx="1743075" cy="2674620"/>
                          <wp:effectExtent l="0" t="0" r="0" b="0"/>
                          <wp:docPr id="3" name="Bild 2" descr="Raute+Anschr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ute+Anschrif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3075" cy="2674620"/>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simplePos x="0" y="0"/>
              <wp:positionH relativeFrom="column">
                <wp:posOffset>-193675</wp:posOffset>
              </wp:positionH>
              <wp:positionV relativeFrom="paragraph">
                <wp:posOffset>382905</wp:posOffset>
              </wp:positionV>
              <wp:extent cx="2722245" cy="570230"/>
              <wp:effectExtent l="0" t="1905" r="3175" b="254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245" cy="570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9C3" w:rsidRDefault="001903F6" w:rsidP="00CC6946">
                          <w:r>
                            <w:rPr>
                              <w:b/>
                              <w:noProof/>
                            </w:rPr>
                            <w:drawing>
                              <wp:inline distT="0" distB="0" distL="0" distR="0">
                                <wp:extent cx="2538095" cy="478790"/>
                                <wp:effectExtent l="0" t="0" r="0" b="0"/>
                                <wp:docPr id="4" name="Bild 4"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8095" cy="47879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15.25pt;margin-top:30.15pt;width:214.35pt;height:44.9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" filled="f" stroked="f">
              <v:textbox style="mso-fit-shape-to-text:t">
                <w:txbxContent>
                  <w:p w:rsidR="00BC69C3" w:rsidRDefault="001903F6" w:rsidP="00CC6946">
                    <w:r>
                      <w:rPr>
                        <w:b/>
                        <w:noProof/>
                      </w:rPr>
                      <w:drawing>
                        <wp:inline distT="0" distB="0" distL="0" distR="0">
                          <wp:extent cx="2538095" cy="478790"/>
                          <wp:effectExtent l="0" t="0" r="0" b="0"/>
                          <wp:docPr id="4" name="Bild 4"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8095" cy="47879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2598"/>
    <w:multiLevelType w:val="hybridMultilevel"/>
    <w:tmpl w:val="D38AD4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BID" w:val="818A1D30-D010-4B22-966F-19A218397247"/>
    <w:docVar w:name="DocumenterFirstProfileAvailable" w:val="False"/>
    <w:docVar w:name="DocumenterID" w:val="372"/>
    <w:docVar w:name="DocumenterSecondProfileAvailable" w:val="False"/>
    <w:docVar w:name="DocumenterThirdProfileAvailable" w:val="False"/>
    <w:docVar w:name="DocumenterTimestamp" w:val="07.07.2021 11:47:59"/>
  </w:docVars>
  <w:rsids>
    <w:rsidRoot w:val="00E94285"/>
    <w:rsid w:val="00013F6D"/>
    <w:rsid w:val="000157C2"/>
    <w:rsid w:val="00015B48"/>
    <w:rsid w:val="000171C3"/>
    <w:rsid w:val="00023240"/>
    <w:rsid w:val="00023418"/>
    <w:rsid w:val="000270A3"/>
    <w:rsid w:val="00037B80"/>
    <w:rsid w:val="00047021"/>
    <w:rsid w:val="00051B56"/>
    <w:rsid w:val="000721DB"/>
    <w:rsid w:val="00077A3C"/>
    <w:rsid w:val="000839B5"/>
    <w:rsid w:val="0008553D"/>
    <w:rsid w:val="00090AA1"/>
    <w:rsid w:val="00094672"/>
    <w:rsid w:val="0009695D"/>
    <w:rsid w:val="00096F74"/>
    <w:rsid w:val="000A23FD"/>
    <w:rsid w:val="000A3616"/>
    <w:rsid w:val="000A42B6"/>
    <w:rsid w:val="000B11C9"/>
    <w:rsid w:val="000B38CB"/>
    <w:rsid w:val="000B5476"/>
    <w:rsid w:val="000D1EDF"/>
    <w:rsid w:val="000D2C81"/>
    <w:rsid w:val="000D607A"/>
    <w:rsid w:val="000E0E27"/>
    <w:rsid w:val="000F13E2"/>
    <w:rsid w:val="000F1437"/>
    <w:rsid w:val="000F5F62"/>
    <w:rsid w:val="000F64C9"/>
    <w:rsid w:val="001013A7"/>
    <w:rsid w:val="00103C8E"/>
    <w:rsid w:val="00111FB5"/>
    <w:rsid w:val="00112DFE"/>
    <w:rsid w:val="00133950"/>
    <w:rsid w:val="0013397E"/>
    <w:rsid w:val="001351C6"/>
    <w:rsid w:val="0014760E"/>
    <w:rsid w:val="00157714"/>
    <w:rsid w:val="00161CBB"/>
    <w:rsid w:val="00170305"/>
    <w:rsid w:val="001714E5"/>
    <w:rsid w:val="001730D2"/>
    <w:rsid w:val="0018263D"/>
    <w:rsid w:val="001903F6"/>
    <w:rsid w:val="00190A19"/>
    <w:rsid w:val="00193A51"/>
    <w:rsid w:val="00193D10"/>
    <w:rsid w:val="00193DAA"/>
    <w:rsid w:val="001A1388"/>
    <w:rsid w:val="001A4E83"/>
    <w:rsid w:val="001C18EC"/>
    <w:rsid w:val="001D272B"/>
    <w:rsid w:val="001D7D1F"/>
    <w:rsid w:val="001E01C3"/>
    <w:rsid w:val="001E2178"/>
    <w:rsid w:val="001F4362"/>
    <w:rsid w:val="0020244B"/>
    <w:rsid w:val="00211B66"/>
    <w:rsid w:val="0022103B"/>
    <w:rsid w:val="002277A6"/>
    <w:rsid w:val="00232AB0"/>
    <w:rsid w:val="002408CD"/>
    <w:rsid w:val="00260FEE"/>
    <w:rsid w:val="002A5B56"/>
    <w:rsid w:val="002B2DC2"/>
    <w:rsid w:val="002B4D05"/>
    <w:rsid w:val="002C320C"/>
    <w:rsid w:val="002C3638"/>
    <w:rsid w:val="002D7BD6"/>
    <w:rsid w:val="002F1F8A"/>
    <w:rsid w:val="00317014"/>
    <w:rsid w:val="0032385B"/>
    <w:rsid w:val="003240D4"/>
    <w:rsid w:val="0033398E"/>
    <w:rsid w:val="00334BAD"/>
    <w:rsid w:val="00335036"/>
    <w:rsid w:val="003445A2"/>
    <w:rsid w:val="003727B7"/>
    <w:rsid w:val="00377326"/>
    <w:rsid w:val="0038761F"/>
    <w:rsid w:val="00396CB1"/>
    <w:rsid w:val="00397947"/>
    <w:rsid w:val="00397D29"/>
    <w:rsid w:val="003A0853"/>
    <w:rsid w:val="003C2250"/>
    <w:rsid w:val="003C60F5"/>
    <w:rsid w:val="003F656B"/>
    <w:rsid w:val="003F6CD9"/>
    <w:rsid w:val="004042A5"/>
    <w:rsid w:val="00423529"/>
    <w:rsid w:val="00423A54"/>
    <w:rsid w:val="00433AE8"/>
    <w:rsid w:val="00440821"/>
    <w:rsid w:val="00440C6A"/>
    <w:rsid w:val="0044324E"/>
    <w:rsid w:val="00450B27"/>
    <w:rsid w:val="004635F3"/>
    <w:rsid w:val="004664BE"/>
    <w:rsid w:val="00466BE8"/>
    <w:rsid w:val="00473232"/>
    <w:rsid w:val="004834E0"/>
    <w:rsid w:val="00484007"/>
    <w:rsid w:val="004A3472"/>
    <w:rsid w:val="004A4BB1"/>
    <w:rsid w:val="004A5223"/>
    <w:rsid w:val="004B1CBA"/>
    <w:rsid w:val="004C54AE"/>
    <w:rsid w:val="004D2BF5"/>
    <w:rsid w:val="004E1575"/>
    <w:rsid w:val="004E15A2"/>
    <w:rsid w:val="004E224D"/>
    <w:rsid w:val="004F5CEF"/>
    <w:rsid w:val="00500876"/>
    <w:rsid w:val="005104DF"/>
    <w:rsid w:val="00510560"/>
    <w:rsid w:val="00523747"/>
    <w:rsid w:val="005245C3"/>
    <w:rsid w:val="005346F3"/>
    <w:rsid w:val="005361A8"/>
    <w:rsid w:val="00550E03"/>
    <w:rsid w:val="00551268"/>
    <w:rsid w:val="00551AED"/>
    <w:rsid w:val="00552F0A"/>
    <w:rsid w:val="00571D8B"/>
    <w:rsid w:val="0057275E"/>
    <w:rsid w:val="00573DFB"/>
    <w:rsid w:val="005A0F97"/>
    <w:rsid w:val="005A6BCC"/>
    <w:rsid w:val="005C38FD"/>
    <w:rsid w:val="005D0FC4"/>
    <w:rsid w:val="005D5613"/>
    <w:rsid w:val="005E3479"/>
    <w:rsid w:val="005E3962"/>
    <w:rsid w:val="005E3FC3"/>
    <w:rsid w:val="005E4741"/>
    <w:rsid w:val="005E4FF7"/>
    <w:rsid w:val="005F550F"/>
    <w:rsid w:val="0060091F"/>
    <w:rsid w:val="0060473F"/>
    <w:rsid w:val="006131DC"/>
    <w:rsid w:val="00613662"/>
    <w:rsid w:val="00617EF7"/>
    <w:rsid w:val="00631C7B"/>
    <w:rsid w:val="00646EF6"/>
    <w:rsid w:val="00655293"/>
    <w:rsid w:val="00656FEE"/>
    <w:rsid w:val="00664BE4"/>
    <w:rsid w:val="006677BA"/>
    <w:rsid w:val="0067136B"/>
    <w:rsid w:val="00680EE5"/>
    <w:rsid w:val="0068585A"/>
    <w:rsid w:val="006960DE"/>
    <w:rsid w:val="00697B35"/>
    <w:rsid w:val="006A1624"/>
    <w:rsid w:val="006A2272"/>
    <w:rsid w:val="006B0F33"/>
    <w:rsid w:val="006B33A6"/>
    <w:rsid w:val="006B4A61"/>
    <w:rsid w:val="006C626E"/>
    <w:rsid w:val="006C6907"/>
    <w:rsid w:val="006D4F5B"/>
    <w:rsid w:val="006E63F2"/>
    <w:rsid w:val="006F0AA2"/>
    <w:rsid w:val="006F6786"/>
    <w:rsid w:val="007035AD"/>
    <w:rsid w:val="00705AA2"/>
    <w:rsid w:val="00717AF2"/>
    <w:rsid w:val="00726EB5"/>
    <w:rsid w:val="00732120"/>
    <w:rsid w:val="007339CE"/>
    <w:rsid w:val="007464CA"/>
    <w:rsid w:val="00755CD5"/>
    <w:rsid w:val="00762AFE"/>
    <w:rsid w:val="007745AB"/>
    <w:rsid w:val="00774EB8"/>
    <w:rsid w:val="00787D82"/>
    <w:rsid w:val="007C5B09"/>
    <w:rsid w:val="007D5591"/>
    <w:rsid w:val="007D5BF5"/>
    <w:rsid w:val="007D6EDF"/>
    <w:rsid w:val="007E5928"/>
    <w:rsid w:val="007F1CF6"/>
    <w:rsid w:val="00801CBB"/>
    <w:rsid w:val="00801D4B"/>
    <w:rsid w:val="00802050"/>
    <w:rsid w:val="00806E91"/>
    <w:rsid w:val="00807CE3"/>
    <w:rsid w:val="00813EBB"/>
    <w:rsid w:val="00821527"/>
    <w:rsid w:val="00822CAA"/>
    <w:rsid w:val="0083171D"/>
    <w:rsid w:val="008336FE"/>
    <w:rsid w:val="00844AAC"/>
    <w:rsid w:val="00853215"/>
    <w:rsid w:val="00875250"/>
    <w:rsid w:val="00884E3D"/>
    <w:rsid w:val="008964C3"/>
    <w:rsid w:val="00896809"/>
    <w:rsid w:val="008974A5"/>
    <w:rsid w:val="008A162A"/>
    <w:rsid w:val="008A49D0"/>
    <w:rsid w:val="008A59BD"/>
    <w:rsid w:val="008B63BD"/>
    <w:rsid w:val="008C263A"/>
    <w:rsid w:val="008C559B"/>
    <w:rsid w:val="008D5A95"/>
    <w:rsid w:val="008E6A05"/>
    <w:rsid w:val="008F0AB4"/>
    <w:rsid w:val="008F6971"/>
    <w:rsid w:val="00900530"/>
    <w:rsid w:val="009023C5"/>
    <w:rsid w:val="00904FBD"/>
    <w:rsid w:val="009061ED"/>
    <w:rsid w:val="00913399"/>
    <w:rsid w:val="00913B88"/>
    <w:rsid w:val="00914E80"/>
    <w:rsid w:val="00915145"/>
    <w:rsid w:val="00926974"/>
    <w:rsid w:val="009278F6"/>
    <w:rsid w:val="00934B5A"/>
    <w:rsid w:val="00936498"/>
    <w:rsid w:val="009408BF"/>
    <w:rsid w:val="00955680"/>
    <w:rsid w:val="00956E53"/>
    <w:rsid w:val="00996D57"/>
    <w:rsid w:val="009A5611"/>
    <w:rsid w:val="009B10B7"/>
    <w:rsid w:val="009B7447"/>
    <w:rsid w:val="009C122C"/>
    <w:rsid w:val="009C6A16"/>
    <w:rsid w:val="009D2690"/>
    <w:rsid w:val="009D55C3"/>
    <w:rsid w:val="00A10013"/>
    <w:rsid w:val="00A33501"/>
    <w:rsid w:val="00A37D74"/>
    <w:rsid w:val="00A42066"/>
    <w:rsid w:val="00A5756C"/>
    <w:rsid w:val="00A87AED"/>
    <w:rsid w:val="00A92ACA"/>
    <w:rsid w:val="00A96086"/>
    <w:rsid w:val="00AA0AB8"/>
    <w:rsid w:val="00AA2B97"/>
    <w:rsid w:val="00AA5119"/>
    <w:rsid w:val="00AB5E4E"/>
    <w:rsid w:val="00AC25CF"/>
    <w:rsid w:val="00AC70EA"/>
    <w:rsid w:val="00AD2859"/>
    <w:rsid w:val="00AD51E7"/>
    <w:rsid w:val="00AD73A4"/>
    <w:rsid w:val="00AE463B"/>
    <w:rsid w:val="00AF7A7A"/>
    <w:rsid w:val="00B04A14"/>
    <w:rsid w:val="00B11435"/>
    <w:rsid w:val="00B36311"/>
    <w:rsid w:val="00B5484D"/>
    <w:rsid w:val="00B566B5"/>
    <w:rsid w:val="00B71172"/>
    <w:rsid w:val="00B732AF"/>
    <w:rsid w:val="00B92AF4"/>
    <w:rsid w:val="00BA1952"/>
    <w:rsid w:val="00BC4033"/>
    <w:rsid w:val="00BC69C3"/>
    <w:rsid w:val="00BD165B"/>
    <w:rsid w:val="00BD7ABA"/>
    <w:rsid w:val="00BE0B74"/>
    <w:rsid w:val="00BE0CB9"/>
    <w:rsid w:val="00BF22D4"/>
    <w:rsid w:val="00BF7423"/>
    <w:rsid w:val="00C020C7"/>
    <w:rsid w:val="00C02C77"/>
    <w:rsid w:val="00C21FD1"/>
    <w:rsid w:val="00C31CF5"/>
    <w:rsid w:val="00C3356D"/>
    <w:rsid w:val="00C346ED"/>
    <w:rsid w:val="00C35689"/>
    <w:rsid w:val="00C37129"/>
    <w:rsid w:val="00C578E9"/>
    <w:rsid w:val="00C66622"/>
    <w:rsid w:val="00C86D8D"/>
    <w:rsid w:val="00C9127E"/>
    <w:rsid w:val="00C94DD8"/>
    <w:rsid w:val="00CA223D"/>
    <w:rsid w:val="00CB0821"/>
    <w:rsid w:val="00CB2F64"/>
    <w:rsid w:val="00CB38FA"/>
    <w:rsid w:val="00CB4151"/>
    <w:rsid w:val="00CC4D02"/>
    <w:rsid w:val="00CC6946"/>
    <w:rsid w:val="00CD1949"/>
    <w:rsid w:val="00CE1423"/>
    <w:rsid w:val="00CF4EA8"/>
    <w:rsid w:val="00CF5F12"/>
    <w:rsid w:val="00D031A9"/>
    <w:rsid w:val="00D35951"/>
    <w:rsid w:val="00D4519D"/>
    <w:rsid w:val="00D46354"/>
    <w:rsid w:val="00D5532A"/>
    <w:rsid w:val="00D61511"/>
    <w:rsid w:val="00D640BE"/>
    <w:rsid w:val="00D67A62"/>
    <w:rsid w:val="00D74C77"/>
    <w:rsid w:val="00D750F6"/>
    <w:rsid w:val="00D83DE0"/>
    <w:rsid w:val="00D94D69"/>
    <w:rsid w:val="00DA2725"/>
    <w:rsid w:val="00DA4507"/>
    <w:rsid w:val="00DC2349"/>
    <w:rsid w:val="00DC4D9B"/>
    <w:rsid w:val="00DE148F"/>
    <w:rsid w:val="00DE32C5"/>
    <w:rsid w:val="00DE5013"/>
    <w:rsid w:val="00DE56F1"/>
    <w:rsid w:val="00DE5EAE"/>
    <w:rsid w:val="00DF0614"/>
    <w:rsid w:val="00DF33B4"/>
    <w:rsid w:val="00DF4A2B"/>
    <w:rsid w:val="00DF4EB0"/>
    <w:rsid w:val="00E15675"/>
    <w:rsid w:val="00E23D61"/>
    <w:rsid w:val="00E253E0"/>
    <w:rsid w:val="00E27E0F"/>
    <w:rsid w:val="00E315CC"/>
    <w:rsid w:val="00E34353"/>
    <w:rsid w:val="00E34B02"/>
    <w:rsid w:val="00E43804"/>
    <w:rsid w:val="00E45AA8"/>
    <w:rsid w:val="00E5122F"/>
    <w:rsid w:val="00E51516"/>
    <w:rsid w:val="00E60751"/>
    <w:rsid w:val="00E63B69"/>
    <w:rsid w:val="00E64886"/>
    <w:rsid w:val="00E65FEC"/>
    <w:rsid w:val="00E6624C"/>
    <w:rsid w:val="00E72F3E"/>
    <w:rsid w:val="00E77C19"/>
    <w:rsid w:val="00E94285"/>
    <w:rsid w:val="00E962C3"/>
    <w:rsid w:val="00EA29FD"/>
    <w:rsid w:val="00EA343E"/>
    <w:rsid w:val="00EE1199"/>
    <w:rsid w:val="00EE2A29"/>
    <w:rsid w:val="00EF618C"/>
    <w:rsid w:val="00F052F0"/>
    <w:rsid w:val="00F10A7F"/>
    <w:rsid w:val="00F140FE"/>
    <w:rsid w:val="00F1499D"/>
    <w:rsid w:val="00F17BA9"/>
    <w:rsid w:val="00F2787D"/>
    <w:rsid w:val="00F44C84"/>
    <w:rsid w:val="00F54C16"/>
    <w:rsid w:val="00F97AEC"/>
    <w:rsid w:val="00FA0D3D"/>
    <w:rsid w:val="00FA3B35"/>
    <w:rsid w:val="00FB0766"/>
    <w:rsid w:val="00FB0923"/>
    <w:rsid w:val="00FB4155"/>
    <w:rsid w:val="00FC0FAA"/>
    <w:rsid w:val="00FE2D9E"/>
    <w:rsid w:val="00FE453D"/>
    <w:rsid w:val="00FF53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04D95FB"/>
  <w15:docId w15:val="{275F6E6A-4CCB-4323-B2BE-FCF4EE09C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7D82"/>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2B2DC2"/>
    <w:pPr>
      <w:spacing w:after="160" w:line="300" w:lineRule="auto"/>
      <w:ind w:left="720"/>
      <w:contextualSpacing/>
    </w:pPr>
    <w:rPr>
      <w:rFonts w:ascii="Calibri" w:hAnsi="Calibri"/>
      <w:sz w:val="21"/>
      <w:szCs w:val="21"/>
      <w:lang w:eastAsia="en-US"/>
    </w:rPr>
  </w:style>
  <w:style w:type="character" w:styleId="Hyperlink">
    <w:name w:val="Hyperlink"/>
    <w:uiPriority w:val="99"/>
    <w:unhideWhenUsed/>
    <w:rsid w:val="001903F6"/>
    <w:rPr>
      <w:color w:val="0000FF"/>
      <w:u w:val="single"/>
    </w:rPr>
  </w:style>
  <w:style w:type="character" w:customStyle="1" w:styleId="A7">
    <w:name w:val="A7"/>
    <w:rsid w:val="00090AA1"/>
    <w:rPr>
      <w:rFonts w:ascii="PLNDM O+ Rotis Semi Sans" w:hAnsi="PLNDM O+ Rotis Semi Sans" w:cs="PLNDM O+ Rotis Semi San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0.png"/><Relationship Id="rId1" Type="http://schemas.openxmlformats.org/officeDocument/2006/relationships/image" Target="media/image3.png"/><Relationship Id="rId4" Type="http://schemas.openxmlformats.org/officeDocument/2006/relationships/image" Target="media/image30.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B8009-B495-468E-AFF7-4265CCA45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5113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7</cp:revision>
  <cp:lastPrinted>2022-04-08T09:27:00Z</cp:lastPrinted>
  <dcterms:created xsi:type="dcterms:W3CDTF">2022-06-09T06:57:00Z</dcterms:created>
  <dcterms:modified xsi:type="dcterms:W3CDTF">2022-06-13T10:00:00Z</dcterms:modified>
</cp:coreProperties>
</file>